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2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6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19"/>
            <w:vMerge w:val="restart"/>
          </w:tcPr>
          <w:p>
            <w:pPr>
              <w:jc w:val="center"/>
              <w:ind w:left="10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  <w:vMerge w:val="restart"/>
          </w:tcPr>
          <w:p>
            <w:pPr>
              <w:jc w:val="center"/>
              <w:ind w:left="7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LINDNER CARL H III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9"/>
          </w:tcPr>
          <w:p>
            <w:pPr>
              <w:spacing w:after="0" w:line="174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AMERICAN FINANCIAL GROUP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AFG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Co-CEO &amp; Co-President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   OH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left="6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17,129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2,070,788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#1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11/16/2021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15,171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2,055,617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 #1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11/17/2021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57,238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1,998,379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 #1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12/25/2021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1,998,233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 #1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1,325,043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493,602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103,131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-7399655</wp:posOffset>
            </wp:positionV>
            <wp:extent cx="7044055" cy="74129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41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#1: CHL III, TTEE (or his Successors) of the Carl H. Lindner III Family Trust DTD 8/29/02 as Amended.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#13: By C3 Family Trust 2010-1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#14: C3 QAT Dtd 9/25/20.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#15: By #13 C# Legacy Trust 12/1/20.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Carl H. Lindner III By: Karl J.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-27940</wp:posOffset>
            </wp:positionV>
            <wp:extent cx="13474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Grafe,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116649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86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0942082" TargetMode="External"/><Relationship Id="rId9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2022-02-11T13:50:59Z</dcterms:created>
  <dcterms:modified xsi:type="dcterms:W3CDTF">2022-02-11T13:50:59Z</dcterms:modified>
</cp:coreProperties>
</file>